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Client details: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DOB: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Preferred language? Is an interpreter required?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of kin: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 to client: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number: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Referrer details (if referring on behalf of someone else):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 to client: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number</w:t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reasons of referral: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(please outline the main goals i.e. what would you like to achieve during physiotherapy)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Please write down the person to contact for appointment time and schedule: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Funding options (please circle or highlight):</w:t>
      </w:r>
    </w:p>
    <w:tbl>
      <w:tblPr>
        <w:tblStyle w:val="Table6"/>
        <w:tblW w:w="9366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250"/>
        <w:gridCol w:w="1872"/>
        <w:gridCol w:w="1872"/>
        <w:gridCol w:w="1872"/>
        <w:tblGridChange w:id="0">
          <w:tblGrid>
            <w:gridCol w:w="1500"/>
            <w:gridCol w:w="2250"/>
            <w:gridCol w:w="1872"/>
            <w:gridCol w:w="1872"/>
            <w:gridCol w:w="1872"/>
          </w:tblGrid>
        </w:tblGridChange>
      </w:tblGrid>
      <w:tr>
        <w:trPr>
          <w:trHeight w:val="1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Home care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Private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(includes private health insurance)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DVA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(gap charge involved)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Medicare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(gap charge involved)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NDIS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NDIS no:</w:t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Is there any additional information you would like to inform us?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Please attach any relevant documents if available, e.g.: discharge summary, GP referral form, Physio report etc. 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  <w:tbl>
    <w:tblPr>
      <w:tblStyle w:val="Table10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rPr>
        <w:trHeight w:val="420" w:hRule="atLeast"/>
      </w:trPr>
      <w:tc>
        <w:tcPr>
          <w:vMerge w:val="restart"/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2">
          <w:pPr>
            <w:rPr>
              <w:color w:val="0872ba"/>
            </w:rPr>
          </w:pPr>
          <w:r w:rsidDel="00000000" w:rsidR="00000000" w:rsidRPr="00000000">
            <w:rPr>
              <w:color w:val="0872ba"/>
              <w:rtl w:val="0"/>
            </w:rPr>
            <w:t xml:space="preserve">03 8596 7577</w:t>
          </w:r>
        </w:p>
        <w:p w:rsidR="00000000" w:rsidDel="00000000" w:rsidP="00000000" w:rsidRDefault="00000000" w:rsidRPr="00000000" w14:paraId="00000053">
          <w:pPr>
            <w:rPr>
              <w:color w:val="0872ba"/>
            </w:rPr>
          </w:pPr>
          <w:r w:rsidDel="00000000" w:rsidR="00000000" w:rsidRPr="00000000">
            <w:rPr>
              <w:color w:val="0872ba"/>
              <w:rtl w:val="0"/>
            </w:rPr>
            <w:t xml:space="preserve">PO BOX 1280, Box Hill 3128</w:t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0872ba"/>
            </w:rPr>
          </w:pPr>
          <w:r w:rsidDel="00000000" w:rsidR="00000000" w:rsidRPr="00000000">
            <w:rPr>
              <w:color w:val="0872ba"/>
              <w:rtl w:val="0"/>
            </w:rPr>
            <w:t xml:space="preserve">                        admin@topcarephysio.com.au</w:t>
          </w:r>
        </w:p>
        <w:p w:rsidR="00000000" w:rsidDel="00000000" w:rsidP="00000000" w:rsidRDefault="00000000" w:rsidRPr="00000000" w14:paraId="00000055">
          <w:pPr>
            <w:widowControl w:val="0"/>
            <w:spacing w:line="240" w:lineRule="auto"/>
            <w:rPr>
              <w:color w:val="0872ba"/>
            </w:rPr>
          </w:pPr>
          <w:r w:rsidDel="00000000" w:rsidR="00000000" w:rsidRPr="00000000">
            <w:rPr>
              <w:color w:val="0872ba"/>
              <w:rtl w:val="0"/>
            </w:rPr>
            <w:t xml:space="preserve">                             www.topcarephysio.com.au</w:t>
          </w:r>
        </w:p>
      </w:tc>
    </w:tr>
    <w:tr>
      <w:trPr>
        <w:trHeight w:val="420" w:hRule="atLeast"/>
      </w:trPr>
      <w:tc>
        <w:tcPr>
          <w:vMerge w:val="continue"/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6">
          <w:pPr>
            <w:spacing w:after="0" w:before="0" w:line="240" w:lineRule="auto"/>
            <w:ind w:left="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tbl>
    <w:tblPr>
      <w:tblStyle w:val="Table9"/>
      <w:tblW w:w="9480.0" w:type="dxa"/>
      <w:jc w:val="left"/>
      <w:tblInd w:w="-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00"/>
      <w:gridCol w:w="4680"/>
      <w:tblGridChange w:id="0">
        <w:tblGrid>
          <w:gridCol w:w="4800"/>
          <w:gridCol w:w="468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Referral Form 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 (confidential)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F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838450" cy="1143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